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40"/>
          <w:szCs w:val="40"/>
          <w:lang w:eastAsia="pl-P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1184910</wp:posOffset>
            </wp:positionH>
            <wp:positionV relativeFrom="paragraph">
              <wp:posOffset>-1042670</wp:posOffset>
            </wp:positionV>
            <wp:extent cx="2853055" cy="25800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48"/>
          <w:szCs w:val="48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48"/>
          <w:szCs w:val="48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48"/>
          <w:szCs w:val="48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48"/>
          <w:szCs w:val="48"/>
          <w:lang w:eastAsia="pl-PL"/>
        </w:rPr>
        <w:t>REGULAMIN KONKURSU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color w:val="282828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color w:val="282828"/>
          <w:sz w:val="40"/>
          <w:szCs w:val="40"/>
          <w:lang w:eastAsia="pl-PL"/>
        </w:rPr>
        <w:t xml:space="preserve">Konkurs plastyczny na najpiękniejszą 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color w:val="5C5D60"/>
          <w:sz w:val="40"/>
          <w:szCs w:val="4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color w:val="282828"/>
          <w:sz w:val="40"/>
          <w:szCs w:val="4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i/>
          <w:color w:val="282828"/>
          <w:sz w:val="40"/>
          <w:szCs w:val="40"/>
          <w:lang w:eastAsia="pl-PL"/>
        </w:rPr>
        <w:t>Kartkę Wielkanocną”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282828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28"/>
          <w:szCs w:val="28"/>
          <w:lang w:eastAsia="pl-PL"/>
        </w:rPr>
        <w:t>Konkurs dla dzieci grup żłobkowych.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jc w:val="both"/>
        <w:rPr/>
      </w:pPr>
      <w:r>
        <w:rPr>
          <w:rStyle w:val="Strong"/>
          <w:color w:val="282828"/>
          <w:sz w:val="28"/>
          <w:szCs w:val="28"/>
        </w:rPr>
        <w:t>§ 1 CEL KONKURSU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280" w:afterAutospacing="0" w:after="0"/>
        <w:ind w:left="720" w:hanging="720"/>
        <w:jc w:val="both"/>
        <w:rPr/>
      </w:pPr>
      <w:r>
        <w:rPr>
          <w:rStyle w:val="Ctextdark"/>
          <w:color w:val="282828"/>
          <w:sz w:val="28"/>
          <w:szCs w:val="28"/>
        </w:rPr>
        <w:t>Rozwijanie umiejętności zastosowania różnych technik plastycznych przy wykonaniu pracy.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720" w:hanging="720"/>
        <w:jc w:val="both"/>
        <w:rPr/>
      </w:pPr>
      <w:r>
        <w:rPr>
          <w:sz w:val="28"/>
          <w:szCs w:val="28"/>
        </w:rPr>
        <w:t>Zachęcanie do czynnej współpracy rodziców ze żłobkiem oraz jego pracownikami.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0" w:hanging="0"/>
        <w:jc w:val="both"/>
        <w:rPr/>
      </w:pPr>
      <w:r>
        <w:rPr>
          <w:color w:val="282828"/>
          <w:sz w:val="28"/>
          <w:szCs w:val="28"/>
        </w:rPr>
        <w:t>Rozwijanie indywidualnych zdolności plastycznych.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82828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282828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282828"/>
          <w:sz w:val="28"/>
          <w:szCs w:val="28"/>
          <w:lang w:eastAsia="pl-PL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282828"/>
          <w:sz w:val="28"/>
          <w:szCs w:val="28"/>
          <w:lang w:eastAsia="pl-PL"/>
        </w:rPr>
        <w:t>§ 2 POSTANOWIENIA OGÓLNE I TEMAT KONKURSU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Organizatorem konkursu „Kartka Wielkanocna”, zwanego dalej konkursem jest Żłobek Miejski nr 1 w Głogowie, ul. Andromedy 23, 67 – 200 Głogów, zwane dalej ORGANIZATOREM.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Zgłoszenie do konkursu polega na wykonaniu Kartki Wielkanocnej widzianej oczami dziecka, następnie prosimy o przyniesienie pracy i oddanie jej opiekunowi grupy.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Format pracy jest dowolny.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Technika wykonania pracy jest dowolna, płaska, przestrzenna z użyciem różnorodnych materiałów.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Osoby odpowiedzialne za konkurs, to opiekunowie grup w Żłobku Miejskim nr 1 w Głogowie.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Konkurs trwa od 07.04.2025 roku do 14.04.2025 roku.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Prace na konkurs należy oddać do opiekuna grupy w żłobku, w okresie: do 14.04.2025 roku, godz. 16.00</w:t>
      </w:r>
      <w:r>
        <w:rPr>
          <w:rFonts w:eastAsia="Times New Roman" w:cs="Times New Roman" w:ascii="Times New Roman" w:hAnsi="Times New Roman"/>
          <w:i/>
          <w:iCs/>
          <w:color w:val="282828"/>
          <w:sz w:val="28"/>
          <w:szCs w:val="28"/>
          <w:lang w:eastAsia="pl-PL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720" w:hanging="72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Rozstrzygnięcie KONKURSU i wręczenie dyplomów odbędzie się 16.04 2025 roku.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Udział w KONKURSIE jest bezpłatny.</w:t>
      </w:r>
    </w:p>
    <w:p>
      <w:pPr>
        <w:pStyle w:val="Normal"/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939393"/>
          <w:sz w:val="28"/>
          <w:szCs w:val="28"/>
          <w:lang w:eastAsia="pl-PL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 xml:space="preserve">Prace będą opublikowane na stronie internetowej żłobka określonej  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 xml:space="preserve">grupy.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Regulamin jest dostępny na stronie internetowej.</w:t>
      </w:r>
    </w:p>
    <w:p>
      <w:pPr>
        <w:pStyle w:val="NormalWeb"/>
        <w:shd w:val="clear" w:color="auto" w:fill="FFFFFF"/>
        <w:spacing w:lineRule="auto" w:line="360" w:beforeAutospacing="0" w:before="280" w:afterAutospacing="0" w:after="0"/>
        <w:jc w:val="both"/>
        <w:rPr>
          <w:b/>
          <w:b/>
          <w:bCs/>
          <w:color w:val="282828"/>
          <w:sz w:val="28"/>
          <w:szCs w:val="28"/>
        </w:rPr>
      </w:pPr>
      <w:r>
        <w:rPr>
          <w:rStyle w:val="Strong"/>
          <w:color w:val="282828"/>
          <w:sz w:val="28"/>
          <w:szCs w:val="28"/>
        </w:rPr>
        <w:t>§ 3 PRZEDMIOT KONKURSU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720" w:hanging="720"/>
        <w:jc w:val="both"/>
        <w:rPr/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Przedmiotem KONKURSU jest wyłonienie spośród prac konkursowych, zgłoszonych przez Uczestników trzech najciekawszych prac.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Zadanie konkursowe polega na wykonaniu autorskiej pracy.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Sposób zgłaszania prac konkursowych jest określony w § 2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color w:val="939393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color w:val="282828"/>
          <w:sz w:val="28"/>
          <w:szCs w:val="28"/>
          <w:lang w:eastAsia="pl-PL"/>
        </w:rPr>
        <w:t>Praca konkursowa musi dotyczyć określonego powyżej tematu.</w:t>
      </w:r>
      <w:r>
        <w:rPr>
          <w:lang w:eastAsia="pl-PL"/>
        </w:rPr>
        <w:t xml:space="preserve"> </w:t>
      </w:r>
    </w:p>
    <w:p>
      <w:pPr>
        <w:pStyle w:val="NormalWeb"/>
        <w:shd w:val="clear" w:color="auto" w:fill="FFFFFF"/>
        <w:spacing w:beforeAutospacing="0" w:before="280" w:afterAutospacing="0" w:after="240"/>
        <w:jc w:val="center"/>
        <w:textAlignment w:val="baseline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280" w:afterAutospacing="0" w:after="240"/>
        <w:jc w:val="center"/>
        <w:textAlignment w:val="baseline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1417" w:top="2407" w:footer="708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378261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  <w:p>
    <w:pPr>
      <w:pStyle w:val="Tretekstu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49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textdark" w:customStyle="1">
    <w:name w:val="ctextdark"/>
    <w:basedOn w:val="DefaultParagraphFont"/>
    <w:qFormat/>
    <w:rsid w:val="00792492"/>
    <w:rPr/>
  </w:style>
  <w:style w:type="character" w:styleId="Strong">
    <w:name w:val="Strong"/>
    <w:basedOn w:val="DefaultParagraphFont"/>
    <w:uiPriority w:val="22"/>
    <w:qFormat/>
    <w:rsid w:val="00792492"/>
    <w:rPr>
      <w:b/>
      <w:bCs/>
    </w:rPr>
  </w:style>
  <w:style w:type="character" w:styleId="StopkaZnak" w:customStyle="1">
    <w:name w:val="Stopka Znak"/>
    <w:basedOn w:val="DefaultParagraphFont"/>
    <w:link w:val="Footer"/>
    <w:uiPriority w:val="99"/>
    <w:qFormat/>
    <w:rsid w:val="00792492"/>
    <w:rPr/>
  </w:style>
  <w:style w:type="character" w:styleId="StopkaZnak1" w:customStyle="1">
    <w:name w:val="Stopka Znak1"/>
    <w:basedOn w:val="DefaultParagraphFont"/>
    <w:uiPriority w:val="99"/>
    <w:semiHidden/>
    <w:qFormat/>
    <w:rsid w:val="00792492"/>
    <w:rPr/>
  </w:style>
  <w:style w:type="character" w:styleId="Czeinternetowe" w:customStyle="1">
    <w:name w:val="Łącze internetowe"/>
    <w:basedOn w:val="DefaultParagraphFont"/>
    <w:uiPriority w:val="99"/>
    <w:unhideWhenUsed/>
    <w:rsid w:val="00792492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629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c92fe4"/>
    <w:pPr>
      <w:spacing w:lineRule="auto" w:line="276" w:before="0" w:after="140"/>
    </w:pPr>
    <w:rPr/>
  </w:style>
  <w:style w:type="paragraph" w:styleId="Lista">
    <w:name w:val="List"/>
    <w:basedOn w:val="Tretekstu"/>
    <w:rsid w:val="00c92fe4"/>
    <w:pPr/>
    <w:rPr>
      <w:rFonts w:cs="Lucida Sans"/>
    </w:rPr>
  </w:style>
  <w:style w:type="paragraph" w:styleId="Podpis" w:customStyle="1">
    <w:name w:val="Caption"/>
    <w:basedOn w:val="Normal"/>
    <w:qFormat/>
    <w:rsid w:val="00c92f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c92fe4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c92fe4"/>
    <w:pPr/>
    <w:rPr/>
  </w:style>
  <w:style w:type="paragraph" w:styleId="Gwka">
    <w:name w:val="Header"/>
    <w:basedOn w:val="Normal"/>
    <w:next w:val="Tretekstu"/>
    <w:qFormat/>
    <w:rsid w:val="00c92fe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7924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 w:customStyle="1">
    <w:name w:val="Footer"/>
    <w:basedOn w:val="Normal"/>
    <w:link w:val="StopkaZnak"/>
    <w:uiPriority w:val="99"/>
    <w:unhideWhenUsed/>
    <w:rsid w:val="007924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LibreOffice/7.2.1.2$Windows_X86_64 LibreOffice_project/87b77fad49947c1441b67c559c339af8f3517e22</Application>
  <AppVersion>15.0000</AppVersion>
  <Pages>3</Pages>
  <Words>234</Words>
  <Characters>1456</Characters>
  <CharactersWithSpaces>1661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2024-01-31T17:51:00Z</dcterms:created>
  <dc:creator>Agnieszka Olszewska-Magiera</dc:creator>
  <dc:description/>
  <dc:language>pl-PL</dc:language>
  <cp:lastModifiedBy/>
  <cp:lastPrinted>2025-04-07T12:05:07Z</cp:lastPrinted>
  <dcterms:modified xsi:type="dcterms:W3CDTF">2025-04-07T12:08:07Z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